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21" w:firstLineChars="900"/>
        <w:jc w:val="both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药物临床试验项目立项</w:t>
      </w:r>
      <w:r>
        <w:rPr>
          <w:rFonts w:ascii="微软雅黑" w:hAnsi="微软雅黑" w:eastAsia="微软雅黑"/>
          <w:b/>
          <w:bCs/>
          <w:sz w:val="28"/>
          <w:szCs w:val="28"/>
        </w:rPr>
        <w:t>申请表</w:t>
      </w:r>
    </w:p>
    <w:p>
      <w:pPr>
        <w:spacing w:line="560" w:lineRule="exact"/>
        <w:ind w:right="-57" w:rightChars="-27" w:firstLine="5250" w:firstLineChars="2500"/>
        <w:jc w:val="both"/>
        <w:rPr>
          <w:rFonts w:ascii="微软雅黑" w:hAnsi="微软雅黑" w:eastAsia="微软雅黑"/>
          <w:b w:val="0"/>
          <w:bCs w:val="0"/>
        </w:rPr>
      </w:pPr>
      <w:r>
        <w:rPr>
          <w:rFonts w:hint="eastAsia" w:ascii="微软雅黑" w:hAnsi="微软雅黑" w:eastAsia="微软雅黑"/>
          <w:b w:val="0"/>
          <w:bCs w:val="0"/>
        </w:rPr>
        <w:t>立项号：（</w:t>
      </w:r>
      <w:r>
        <w:rPr>
          <w:rFonts w:hint="eastAsia" w:ascii="微软雅黑" w:hAnsi="微软雅黑" w:eastAsia="微软雅黑"/>
          <w:b w:val="0"/>
          <w:bCs w:val="0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 w:val="0"/>
          <w:bCs w:val="0"/>
        </w:rPr>
        <w:t>）立项第（</w:t>
      </w:r>
      <w:r>
        <w:rPr>
          <w:rFonts w:hint="eastAsia" w:ascii="微软雅黑" w:hAnsi="微软雅黑" w:eastAsia="微软雅黑"/>
          <w:b w:val="0"/>
          <w:bCs w:val="0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 w:val="0"/>
          <w:bCs w:val="0"/>
        </w:rPr>
        <w:t>）号</w:t>
      </w:r>
    </w:p>
    <w:tbl>
      <w:tblPr>
        <w:tblStyle w:val="5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512"/>
        <w:gridCol w:w="231"/>
        <w:gridCol w:w="1207"/>
        <w:gridCol w:w="1205"/>
        <w:gridCol w:w="1505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药物名称</w:t>
            </w:r>
          </w:p>
        </w:tc>
        <w:tc>
          <w:tcPr>
            <w:tcW w:w="4155" w:type="dxa"/>
            <w:gridSpan w:val="4"/>
          </w:tcPr>
          <w:p>
            <w:pPr>
              <w:spacing w:line="520" w:lineRule="exac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剂型</w:t>
            </w:r>
          </w:p>
        </w:tc>
        <w:tc>
          <w:tcPr>
            <w:tcW w:w="1604" w:type="dxa"/>
          </w:tcPr>
          <w:p>
            <w:pPr>
              <w:spacing w:line="520" w:lineRule="exac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79" w:type="dxa"/>
            <w:gridSpan w:val="3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临床试验</w:t>
            </w:r>
            <w:r>
              <w:rPr>
                <w:rFonts w:ascii="微软雅黑" w:hAnsi="微软雅黑" w:eastAsia="微软雅黑"/>
                <w:bCs/>
                <w:sz w:val="21"/>
                <w:szCs w:val="21"/>
              </w:rPr>
              <w:t>批件</w:t>
            </w: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/临床试验通知</w:t>
            </w:r>
          </w:p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或药品</w:t>
            </w: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再</w:t>
            </w: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注册批件</w:t>
            </w:r>
          </w:p>
        </w:tc>
        <w:tc>
          <w:tcPr>
            <w:tcW w:w="5521" w:type="dxa"/>
            <w:gridSpan w:val="4"/>
          </w:tcPr>
          <w:p>
            <w:pPr>
              <w:spacing w:line="520" w:lineRule="exac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类别</w:t>
            </w:r>
          </w:p>
        </w:tc>
        <w:tc>
          <w:tcPr>
            <w:tcW w:w="5660" w:type="dxa"/>
            <w:gridSpan w:val="5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□中药/天然药物   □化学药    □生物制品</w:t>
            </w:r>
          </w:p>
        </w:tc>
        <w:tc>
          <w:tcPr>
            <w:tcW w:w="1604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项目名称</w:t>
            </w:r>
          </w:p>
        </w:tc>
        <w:tc>
          <w:tcPr>
            <w:tcW w:w="7264" w:type="dxa"/>
            <w:gridSpan w:val="6"/>
          </w:tcPr>
          <w:p>
            <w:pPr>
              <w:spacing w:line="520" w:lineRule="exac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试验分期</w:t>
            </w:r>
          </w:p>
        </w:tc>
        <w:tc>
          <w:tcPr>
            <w:tcW w:w="7264" w:type="dxa"/>
            <w:gridSpan w:val="6"/>
          </w:tcPr>
          <w:p>
            <w:pPr>
              <w:spacing w:line="520" w:lineRule="exact"/>
              <w:ind w:firstLine="210" w:firstLineChars="100"/>
              <w:jc w:val="left"/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□Ⅱ期 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□Ⅲ期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□Ⅳ期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□临床验证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□其他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  <w:t>申办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单位</w:t>
            </w:r>
          </w:p>
        </w:tc>
        <w:tc>
          <w:tcPr>
            <w:tcW w:w="4155" w:type="dxa"/>
            <w:gridSpan w:val="4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联系人</w:t>
            </w:r>
          </w:p>
        </w:tc>
        <w:tc>
          <w:tcPr>
            <w:tcW w:w="1604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CRO（如有）</w:t>
            </w:r>
          </w:p>
        </w:tc>
        <w:tc>
          <w:tcPr>
            <w:tcW w:w="4155" w:type="dxa"/>
            <w:gridSpan w:val="4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联系人</w:t>
            </w:r>
          </w:p>
        </w:tc>
        <w:tc>
          <w:tcPr>
            <w:tcW w:w="1604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联系地址</w:t>
            </w:r>
          </w:p>
        </w:tc>
        <w:tc>
          <w:tcPr>
            <w:tcW w:w="7264" w:type="dxa"/>
            <w:gridSpan w:val="6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415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传真</w:t>
            </w: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预计试验时间</w:t>
            </w:r>
          </w:p>
        </w:tc>
        <w:tc>
          <w:tcPr>
            <w:tcW w:w="726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日～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试验组长单位</w:t>
            </w:r>
          </w:p>
        </w:tc>
        <w:tc>
          <w:tcPr>
            <w:tcW w:w="4155" w:type="dxa"/>
            <w:gridSpan w:val="4"/>
          </w:tcPr>
          <w:p>
            <w:pPr>
              <w:spacing w:line="520" w:lineRule="exact"/>
              <w:jc w:val="lef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总例数</w:t>
            </w:r>
          </w:p>
        </w:tc>
        <w:tc>
          <w:tcPr>
            <w:tcW w:w="1604" w:type="dxa"/>
          </w:tcPr>
          <w:p>
            <w:pPr>
              <w:spacing w:line="520" w:lineRule="exact"/>
              <w:jc w:val="left"/>
              <w:rPr>
                <w:rFonts w:ascii="微软雅黑" w:hAnsi="微软雅黑" w:eastAsia="微软雅黑"/>
                <w:b w:val="0"/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6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本机构专业组</w:t>
            </w:r>
          </w:p>
        </w:tc>
        <w:tc>
          <w:tcPr>
            <w:tcW w:w="1512" w:type="dxa"/>
          </w:tcPr>
          <w:p>
            <w:pPr>
              <w:spacing w:line="520" w:lineRule="exac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  <w:t>主要研究者</w:t>
            </w:r>
          </w:p>
        </w:tc>
        <w:tc>
          <w:tcPr>
            <w:tcW w:w="1205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承担例数</w:t>
            </w:r>
          </w:p>
        </w:tc>
        <w:tc>
          <w:tcPr>
            <w:tcW w:w="1604" w:type="dxa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9100" w:type="dxa"/>
            <w:gridSpan w:val="7"/>
          </w:tcPr>
          <w:p>
            <w:pPr>
              <w:spacing w:line="520" w:lineRule="exact"/>
              <w:jc w:val="lef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主要研究者声明：</w:t>
            </w:r>
          </w:p>
          <w:p>
            <w:pPr>
              <w:spacing w:line="520" w:lineRule="exact"/>
              <w:ind w:firstLine="420" w:firstLineChars="200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本人已审阅所有临床试验相关资料，同意在本专业开展本项临床试验。在临床试验全过程严格遵守《药物临床试验质量管理规范》、《赫尔辛基宣言》，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  <w:t>保证药物临床试验过程规范，结果科学可靠，保护受试者的权益并保障其安全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，按GCP要求保存试验资料。</w:t>
            </w:r>
          </w:p>
          <w:p>
            <w:pPr>
              <w:spacing w:line="520" w:lineRule="exact"/>
              <w:ind w:right="420"/>
              <w:jc w:val="righ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主要研究者签名：       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日</w:t>
            </w:r>
          </w:p>
          <w:p>
            <w:pPr>
              <w:spacing w:line="520" w:lineRule="exact"/>
              <w:ind w:right="420"/>
              <w:jc w:val="righ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专业组负责人签名：       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100" w:type="dxa"/>
            <w:gridSpan w:val="7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机构办公室审查意见：</w:t>
            </w:r>
          </w:p>
          <w:p>
            <w:pPr>
              <w:spacing w:line="520" w:lineRule="exact"/>
              <w:ind w:firstLine="315" w:firstLineChars="150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□ 同意立项                 □ 不同意立项</w:t>
            </w:r>
          </w:p>
          <w:p>
            <w:pPr>
              <w:spacing w:line="520" w:lineRule="exact"/>
              <w:ind w:right="315"/>
              <w:jc w:val="right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机构办主任签名：      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日</w:t>
            </w:r>
          </w:p>
          <w:p>
            <w:pPr>
              <w:spacing w:line="520" w:lineRule="exact"/>
              <w:ind w:right="315" w:firstLine="3150" w:firstLineChars="1500"/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机构主任（副主任）签名：       </w:t>
            </w:r>
            <w:r>
              <w:rPr>
                <w:rFonts w:ascii="微软雅黑" w:hAnsi="微软雅黑" w:eastAsia="微软雅黑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</w:rPr>
              <w:t>日</w:t>
            </w:r>
          </w:p>
        </w:tc>
      </w:tr>
    </w:tbl>
    <w:p>
      <w:pPr>
        <w:spacing w:line="240" w:lineRule="atLeast"/>
        <w:rPr>
          <w:rFonts w:ascii="微软雅黑" w:hAnsi="微软雅黑" w:eastAsia="微软雅黑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0224"/>
    </w:sdtPr>
    <w:sdtContent>
      <w:sdt>
        <w:sdtPr>
          <w:id w:val="98381352"/>
        </w:sdtPr>
        <w:sdtContent>
          <w:p>
            <w:pPr>
              <w:pStyle w:val="2"/>
              <w:jc w:val="center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Times New Roman" w:hAnsi="Times New Roman" w:cs="Times New Roman"/>
      </w:rPr>
    </w:pPr>
    <w:r>
      <w:rPr>
        <w:rFonts w:hint="eastAsia" w:ascii="微软雅黑" w:hAnsi="微软雅黑" w:eastAsia="微软雅黑" w:cs="微软雅黑"/>
        <w:sz w:val="18"/>
      </w:rPr>
      <w:t>泰州市第二人民医院药物临床试验机构</w:t>
    </w:r>
    <w:r>
      <w:rPr>
        <w:rFonts w:hint="eastAsia" w:ascii="微软雅黑" w:hAnsi="微软雅黑" w:eastAsia="微软雅黑" w:cs="微软雅黑"/>
      </w:rPr>
      <w:t xml:space="preserve">                                 </w:t>
    </w:r>
    <w:r>
      <w:rPr>
        <w:rFonts w:hint="eastAsia" w:ascii="微软雅黑" w:hAnsi="微软雅黑" w:eastAsia="微软雅黑" w:cs="微软雅黑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</w:rPr>
      <w:t>文件编码：</w:t>
    </w:r>
    <w:r>
      <w:rPr>
        <w:rFonts w:ascii="Times New Roman" w:hAnsi="Times New Roman" w:cs="Times New Roman" w:eastAsiaTheme="minorEastAsia"/>
      </w:rPr>
      <w:t>JG-form -001-</w:t>
    </w:r>
    <w:r>
      <w:rPr>
        <w:rFonts w:hint="eastAsia" w:ascii="Times New Roman" w:hAnsi="Times New Roman" w:cs="Times New Roman" w:eastAsiaTheme="minorEastAsia"/>
        <w:lang w:val="en-US" w:eastAsia="zh-CN"/>
      </w:rPr>
      <w:t>2</w:t>
    </w:r>
    <w:r>
      <w:rPr>
        <w:rFonts w:ascii="Times New Roman" w:hAnsi="Times New Roman" w:cs="Times New Roman" w:eastAsiaTheme="minorEastAsia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2D0"/>
    <w:rsid w:val="00000E0F"/>
    <w:rsid w:val="00057D28"/>
    <w:rsid w:val="00057EAE"/>
    <w:rsid w:val="000A2E68"/>
    <w:rsid w:val="000B60DD"/>
    <w:rsid w:val="000E75BF"/>
    <w:rsid w:val="00102771"/>
    <w:rsid w:val="00186BB3"/>
    <w:rsid w:val="001A063A"/>
    <w:rsid w:val="001B4CB6"/>
    <w:rsid w:val="001F5D63"/>
    <w:rsid w:val="00222282"/>
    <w:rsid w:val="002306A7"/>
    <w:rsid w:val="0025004B"/>
    <w:rsid w:val="0028578B"/>
    <w:rsid w:val="002E2E28"/>
    <w:rsid w:val="002E751A"/>
    <w:rsid w:val="00323B13"/>
    <w:rsid w:val="00387267"/>
    <w:rsid w:val="003B6B74"/>
    <w:rsid w:val="003D2D86"/>
    <w:rsid w:val="003E3C1C"/>
    <w:rsid w:val="004328BA"/>
    <w:rsid w:val="004541B2"/>
    <w:rsid w:val="004A22D0"/>
    <w:rsid w:val="004D3636"/>
    <w:rsid w:val="004D39B2"/>
    <w:rsid w:val="005221F4"/>
    <w:rsid w:val="00526D8B"/>
    <w:rsid w:val="00535431"/>
    <w:rsid w:val="00545924"/>
    <w:rsid w:val="005763A0"/>
    <w:rsid w:val="00692D56"/>
    <w:rsid w:val="00705A26"/>
    <w:rsid w:val="00747070"/>
    <w:rsid w:val="00770E3B"/>
    <w:rsid w:val="007B444E"/>
    <w:rsid w:val="007D5179"/>
    <w:rsid w:val="007F7826"/>
    <w:rsid w:val="00851A89"/>
    <w:rsid w:val="008B445E"/>
    <w:rsid w:val="0092589D"/>
    <w:rsid w:val="009301FB"/>
    <w:rsid w:val="009538B6"/>
    <w:rsid w:val="00964750"/>
    <w:rsid w:val="009A106E"/>
    <w:rsid w:val="00A14A46"/>
    <w:rsid w:val="00A17D16"/>
    <w:rsid w:val="00A679DA"/>
    <w:rsid w:val="00AA7CB3"/>
    <w:rsid w:val="00AF26E3"/>
    <w:rsid w:val="00B171FC"/>
    <w:rsid w:val="00B32A4E"/>
    <w:rsid w:val="00B350D6"/>
    <w:rsid w:val="00B45B1E"/>
    <w:rsid w:val="00B8085A"/>
    <w:rsid w:val="00B8389A"/>
    <w:rsid w:val="00BB2007"/>
    <w:rsid w:val="00BF1297"/>
    <w:rsid w:val="00C227CC"/>
    <w:rsid w:val="00C7503B"/>
    <w:rsid w:val="00C94BAF"/>
    <w:rsid w:val="00C956EB"/>
    <w:rsid w:val="00CB4EED"/>
    <w:rsid w:val="00CB6F62"/>
    <w:rsid w:val="00CF5859"/>
    <w:rsid w:val="00D80585"/>
    <w:rsid w:val="00DA519E"/>
    <w:rsid w:val="00DC7073"/>
    <w:rsid w:val="00DD171C"/>
    <w:rsid w:val="00E07AEE"/>
    <w:rsid w:val="00E17743"/>
    <w:rsid w:val="00E658B0"/>
    <w:rsid w:val="00E80B8E"/>
    <w:rsid w:val="00EE56CF"/>
    <w:rsid w:val="00F32898"/>
    <w:rsid w:val="0DB416EE"/>
    <w:rsid w:val="13FC6393"/>
    <w:rsid w:val="15F4099C"/>
    <w:rsid w:val="16CB0334"/>
    <w:rsid w:val="1F826B4D"/>
    <w:rsid w:val="235C765A"/>
    <w:rsid w:val="2A6900F1"/>
    <w:rsid w:val="2CA74E22"/>
    <w:rsid w:val="2D5C2DBA"/>
    <w:rsid w:val="2F17138A"/>
    <w:rsid w:val="2F5D46C7"/>
    <w:rsid w:val="35C30D00"/>
    <w:rsid w:val="39781C37"/>
    <w:rsid w:val="3EF30D04"/>
    <w:rsid w:val="4AC441DE"/>
    <w:rsid w:val="4E8743EF"/>
    <w:rsid w:val="57453A55"/>
    <w:rsid w:val="629372CC"/>
    <w:rsid w:val="63DE2DBF"/>
    <w:rsid w:val="64DC07A7"/>
    <w:rsid w:val="65E70BD7"/>
    <w:rsid w:val="68E26D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FF641-BC0E-49C0-80C9-0B1FE37AEA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Administrator</cp:lastModifiedBy>
  <cp:lastPrinted>2020-10-20T07:03:00Z</cp:lastPrinted>
  <dcterms:modified xsi:type="dcterms:W3CDTF">2021-02-22T08:43:16Z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